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85" w:rsidRDefault="00614585" w:rsidP="00614585">
      <w:pPr>
        <w:autoSpaceDE w:val="0"/>
        <w:autoSpaceDN w:val="0"/>
        <w:adjustRightInd w:val="0"/>
        <w:jc w:val="center"/>
        <w:rPr>
          <w:b/>
          <w:bCs/>
        </w:rPr>
      </w:pPr>
    </w:p>
    <w:p w:rsidR="00614585" w:rsidRDefault="00614585" w:rsidP="00614585">
      <w:pPr>
        <w:autoSpaceDE w:val="0"/>
        <w:autoSpaceDN w:val="0"/>
        <w:adjustRightInd w:val="0"/>
        <w:jc w:val="center"/>
        <w:rPr>
          <w:b/>
          <w:bCs/>
        </w:rPr>
      </w:pPr>
      <w:r w:rsidRPr="00614585">
        <w:rPr>
          <w:b/>
          <w:bCs/>
        </w:rPr>
        <w:t>ASSOCIATION COMPLAINT FORM</w:t>
      </w:r>
    </w:p>
    <w:p w:rsidR="00614585" w:rsidRPr="00614585" w:rsidRDefault="00614585" w:rsidP="00614585">
      <w:pPr>
        <w:autoSpaceDE w:val="0"/>
        <w:autoSpaceDN w:val="0"/>
        <w:adjustRightInd w:val="0"/>
        <w:jc w:val="center"/>
        <w:rPr>
          <w:bCs/>
        </w:rPr>
      </w:pPr>
    </w:p>
    <w:p w:rsidR="00614585" w:rsidRDefault="00614585" w:rsidP="00614585">
      <w:pPr>
        <w:autoSpaceDE w:val="0"/>
        <w:autoSpaceDN w:val="0"/>
        <w:adjustRightInd w:val="0"/>
        <w:jc w:val="both"/>
      </w:pPr>
      <w:r w:rsidRPr="00614585">
        <w:t>This Form is available to all Association Owners as required by Section 55-530.E of the</w:t>
      </w:r>
      <w:r>
        <w:t xml:space="preserve"> </w:t>
      </w:r>
      <w:r w:rsidRPr="00614585">
        <w:t>Code of Virginia, 1950, as amended (</w:t>
      </w:r>
      <w:r>
        <w:t>“</w:t>
      </w:r>
      <w:r w:rsidRPr="00614585">
        <w:t>Virginia Code</w:t>
      </w:r>
      <w:r>
        <w:t>”</w:t>
      </w:r>
      <w:r w:rsidRPr="00614585">
        <w:t xml:space="preserve">). </w:t>
      </w:r>
      <w:r>
        <w:t xml:space="preserve"> </w:t>
      </w:r>
      <w:r w:rsidRPr="00614585">
        <w:t>Please complete and return this</w:t>
      </w:r>
      <w:r>
        <w:t xml:space="preserve"> </w:t>
      </w:r>
      <w:r w:rsidRPr="00614585">
        <w:t>Form to the</w:t>
      </w:r>
      <w:r>
        <w:t xml:space="preserve"> </w:t>
      </w:r>
      <w:r w:rsidRPr="00614585">
        <w:t>Association's Manager at least five (5) days prior to the next scheduled regular</w:t>
      </w:r>
      <w:r>
        <w:t xml:space="preserve"> </w:t>
      </w:r>
      <w:r w:rsidRPr="00614585">
        <w:t>Board of Directors Meeting to insure review at that Meeting. The Board will provide a</w:t>
      </w:r>
      <w:r>
        <w:t xml:space="preserve"> </w:t>
      </w:r>
      <w:r w:rsidRPr="00614585">
        <w:t>written response to any submitted Association Complaint Form within seven (7) days of the</w:t>
      </w:r>
      <w:r>
        <w:t xml:space="preserve"> </w:t>
      </w:r>
      <w:r w:rsidRPr="00614585">
        <w:t>Board Meeting during</w:t>
      </w:r>
      <w:r>
        <w:t xml:space="preserve"> w</w:t>
      </w:r>
      <w:r w:rsidRPr="00614585">
        <w:t>hich the Complaint is reviewed.</w:t>
      </w:r>
    </w:p>
    <w:p w:rsidR="00614585" w:rsidRPr="00614585" w:rsidRDefault="00614585" w:rsidP="00614585">
      <w:pPr>
        <w:autoSpaceDE w:val="0"/>
        <w:autoSpaceDN w:val="0"/>
        <w:adjustRightInd w:val="0"/>
      </w:pPr>
    </w:p>
    <w:p w:rsidR="00614585" w:rsidRPr="00614585" w:rsidRDefault="00614585" w:rsidP="00614585">
      <w:pPr>
        <w:autoSpaceDE w:val="0"/>
        <w:autoSpaceDN w:val="0"/>
        <w:adjustRightInd w:val="0"/>
        <w:rPr>
          <w:u w:val="single"/>
        </w:rPr>
      </w:pPr>
      <w:r w:rsidRPr="00614585">
        <w:t>Member Name (Printed):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585" w:rsidRDefault="00614585" w:rsidP="00614585">
      <w:pPr>
        <w:autoSpaceDE w:val="0"/>
        <w:autoSpaceDN w:val="0"/>
        <w:adjustRightInd w:val="0"/>
      </w:pPr>
    </w:p>
    <w:p w:rsidR="00614585" w:rsidRPr="00614585" w:rsidRDefault="00614585" w:rsidP="00614585">
      <w:pPr>
        <w:autoSpaceDE w:val="0"/>
        <w:autoSpaceDN w:val="0"/>
        <w:adjustRightInd w:val="0"/>
        <w:rPr>
          <w:u w:val="single"/>
        </w:rPr>
      </w:pPr>
      <w:r w:rsidRPr="00614585">
        <w:t>Member Name (Signature):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585" w:rsidRDefault="00614585" w:rsidP="00614585">
      <w:pPr>
        <w:autoSpaceDE w:val="0"/>
        <w:autoSpaceDN w:val="0"/>
        <w:adjustRightInd w:val="0"/>
      </w:pPr>
    </w:p>
    <w:p w:rsidR="00614585" w:rsidRPr="00614585" w:rsidRDefault="00614585" w:rsidP="00614585">
      <w:pPr>
        <w:autoSpaceDE w:val="0"/>
        <w:autoSpaceDN w:val="0"/>
        <w:adjustRightInd w:val="0"/>
        <w:rPr>
          <w:u w:val="single"/>
        </w:rPr>
      </w:pPr>
      <w:r w:rsidRPr="00614585">
        <w:t>Address: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585" w:rsidRPr="00614585" w:rsidRDefault="00614585" w:rsidP="00614585">
      <w:pPr>
        <w:autoSpaceDE w:val="0"/>
        <w:autoSpaceDN w:val="0"/>
        <w:adjustRightInd w:val="0"/>
      </w:pPr>
    </w:p>
    <w:p w:rsidR="00614585" w:rsidRPr="00614585" w:rsidRDefault="00614585" w:rsidP="00614585">
      <w:pPr>
        <w:autoSpaceDE w:val="0"/>
        <w:autoSpaceDN w:val="0"/>
        <w:adjustRightInd w:val="0"/>
        <w:rPr>
          <w:iCs/>
          <w:u w:val="single"/>
        </w:rPr>
      </w:pPr>
      <w:r w:rsidRPr="00614585">
        <w:t>Date Submitted: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614585" w:rsidRDefault="00614585" w:rsidP="00614585">
      <w:pPr>
        <w:autoSpaceDE w:val="0"/>
        <w:autoSpaceDN w:val="0"/>
        <w:adjustRightInd w:val="0"/>
        <w:rPr>
          <w:iCs/>
        </w:rPr>
      </w:pPr>
    </w:p>
    <w:p w:rsidR="00614585" w:rsidRDefault="00614585" w:rsidP="00614585">
      <w:pPr>
        <w:autoSpaceDE w:val="0"/>
        <w:autoSpaceDN w:val="0"/>
        <w:adjustRightInd w:val="0"/>
      </w:pPr>
      <w:r w:rsidRPr="00614585">
        <w:t xml:space="preserve">Please outline </w:t>
      </w:r>
      <w:r w:rsidRPr="00614585">
        <w:rPr>
          <w:iCs/>
        </w:rPr>
        <w:t>and</w:t>
      </w:r>
      <w:r>
        <w:rPr>
          <w:iCs/>
        </w:rPr>
        <w:t>/</w:t>
      </w:r>
      <w:r w:rsidRPr="00614585">
        <w:rPr>
          <w:iCs/>
        </w:rPr>
        <w:t xml:space="preserve">or </w:t>
      </w:r>
      <w:r w:rsidRPr="00614585">
        <w:t xml:space="preserve">address your specific complaint and attach to this Form. </w:t>
      </w:r>
      <w:r>
        <w:t xml:space="preserve"> </w:t>
      </w:r>
      <w:r w:rsidRPr="00614585">
        <w:t>Please</w:t>
      </w:r>
      <w:r>
        <w:t xml:space="preserve"> </w:t>
      </w:r>
      <w:r w:rsidRPr="00614585">
        <w:t>include copies of all applicable provisions of the Association's Declaration, Architectural</w:t>
      </w:r>
      <w:r>
        <w:t xml:space="preserve"> </w:t>
      </w:r>
      <w:r w:rsidRPr="00614585">
        <w:t xml:space="preserve">Guidelines, Articles of Incorporation, Bylaws </w:t>
      </w:r>
      <w:r w:rsidRPr="00614585">
        <w:rPr>
          <w:iCs/>
        </w:rPr>
        <w:t>and</w:t>
      </w:r>
      <w:r>
        <w:rPr>
          <w:iCs/>
        </w:rPr>
        <w:t>/</w:t>
      </w:r>
      <w:r w:rsidRPr="00614585">
        <w:rPr>
          <w:iCs/>
        </w:rPr>
        <w:t xml:space="preserve">or </w:t>
      </w:r>
      <w:r w:rsidRPr="00614585">
        <w:t>Rules and Regulations to assist the</w:t>
      </w:r>
      <w:r>
        <w:t xml:space="preserve"> </w:t>
      </w:r>
      <w:r w:rsidRPr="00614585">
        <w:t>Board in</w:t>
      </w:r>
      <w:r>
        <w:t xml:space="preserve"> </w:t>
      </w:r>
      <w:r w:rsidRPr="00614585">
        <w:t xml:space="preserve">understanding your complaint. </w:t>
      </w:r>
      <w:r>
        <w:t xml:space="preserve"> </w:t>
      </w:r>
      <w:r w:rsidRPr="00614585">
        <w:t xml:space="preserve">Please be sure to identify </w:t>
      </w:r>
      <w:r w:rsidRPr="00614585">
        <w:rPr>
          <w:iCs/>
        </w:rPr>
        <w:t>and</w:t>
      </w:r>
      <w:r>
        <w:rPr>
          <w:iCs/>
        </w:rPr>
        <w:t>/</w:t>
      </w:r>
      <w:r w:rsidRPr="00614585">
        <w:rPr>
          <w:iCs/>
        </w:rPr>
        <w:t xml:space="preserve">or </w:t>
      </w:r>
      <w:r w:rsidRPr="00614585">
        <w:t>attach the</w:t>
      </w:r>
      <w:r>
        <w:t xml:space="preserve"> </w:t>
      </w:r>
      <w:r w:rsidRPr="00614585">
        <w:t>provisions of all specific provisions of the Virginia Code you believe may apply.</w:t>
      </w:r>
      <w:r>
        <w:t xml:space="preserve">  </w:t>
      </w:r>
    </w:p>
    <w:p w:rsidR="00614585" w:rsidRDefault="00614585" w:rsidP="00614585">
      <w:pPr>
        <w:autoSpaceDE w:val="0"/>
        <w:autoSpaceDN w:val="0"/>
        <w:adjustRightInd w:val="0"/>
      </w:pPr>
    </w:p>
    <w:p w:rsidR="00614585" w:rsidRPr="00614585" w:rsidRDefault="00614585" w:rsidP="00614585">
      <w:pPr>
        <w:autoSpaceDE w:val="0"/>
        <w:autoSpaceDN w:val="0"/>
        <w:adjustRightInd w:val="0"/>
      </w:pPr>
      <w:r>
        <w:t>F</w:t>
      </w:r>
      <w:r w:rsidRPr="00614585">
        <w:t>orward the completed Association Complaint Form and all attachments to:</w:t>
      </w:r>
    </w:p>
    <w:p w:rsidR="00614585" w:rsidRDefault="00614585" w:rsidP="00614585">
      <w:pPr>
        <w:autoSpaceDE w:val="0"/>
        <w:autoSpaceDN w:val="0"/>
        <w:adjustRightInd w:val="0"/>
      </w:pPr>
    </w:p>
    <w:p w:rsidR="00614585" w:rsidRDefault="00614585" w:rsidP="00614585">
      <w:pPr>
        <w:autoSpaceDE w:val="0"/>
        <w:autoSpaceDN w:val="0"/>
        <w:adjustRightInd w:val="0"/>
      </w:pPr>
      <w:r>
        <w:tab/>
      </w:r>
      <w:r>
        <w:tab/>
      </w:r>
      <w:proofErr w:type="gramStart"/>
      <w:r>
        <w:t>The Select Group, Inc.</w:t>
      </w:r>
      <w:proofErr w:type="gramEnd"/>
    </w:p>
    <w:p w:rsidR="00614585" w:rsidRDefault="00614585" w:rsidP="00614585">
      <w:pPr>
        <w:autoSpaceDE w:val="0"/>
        <w:autoSpaceDN w:val="0"/>
        <w:adjustRightInd w:val="0"/>
      </w:pPr>
      <w:r>
        <w:tab/>
      </w:r>
      <w:r>
        <w:tab/>
        <w:t>Attention:  Sara Kight</w:t>
      </w:r>
    </w:p>
    <w:p w:rsidR="00614585" w:rsidRDefault="00614585" w:rsidP="00614585">
      <w:pPr>
        <w:autoSpaceDE w:val="0"/>
        <w:autoSpaceDN w:val="0"/>
        <w:adjustRightInd w:val="0"/>
      </w:pPr>
      <w:r>
        <w:tab/>
      </w:r>
      <w:r>
        <w:tab/>
        <w:t>2224 Virginia Beach Blvd., Suite 201</w:t>
      </w:r>
    </w:p>
    <w:p w:rsidR="00614585" w:rsidRDefault="00614585" w:rsidP="00614585">
      <w:pPr>
        <w:autoSpaceDE w:val="0"/>
        <w:autoSpaceDN w:val="0"/>
        <w:adjustRightInd w:val="0"/>
      </w:pPr>
      <w:r>
        <w:tab/>
      </w:r>
      <w:r>
        <w:tab/>
        <w:t>Virginia Beach, VA  23454</w:t>
      </w:r>
    </w:p>
    <w:p w:rsidR="00614585" w:rsidRPr="00614585" w:rsidRDefault="00614585" w:rsidP="00614585">
      <w:pPr>
        <w:autoSpaceDE w:val="0"/>
        <w:autoSpaceDN w:val="0"/>
        <w:adjustRightInd w:val="0"/>
        <w:rPr>
          <w:u w:val="single"/>
        </w:rPr>
      </w:pPr>
      <w:r>
        <w:tab/>
      </w:r>
      <w:r>
        <w:tab/>
      </w:r>
      <w:proofErr w:type="gramStart"/>
      <w:r>
        <w:t>fax</w:t>
      </w:r>
      <w:proofErr w:type="gramEnd"/>
      <w:r>
        <w:t xml:space="preserve">:  (757) 486-6988  email: </w:t>
      </w:r>
      <w:r>
        <w:rPr>
          <w:u w:val="single"/>
        </w:rPr>
        <w:t>skight@theselectgroup.us</w:t>
      </w:r>
    </w:p>
    <w:p w:rsidR="00614585" w:rsidRPr="00614585" w:rsidRDefault="00614585" w:rsidP="00614585">
      <w:pPr>
        <w:autoSpaceDE w:val="0"/>
        <w:autoSpaceDN w:val="0"/>
        <w:adjustRightInd w:val="0"/>
      </w:pPr>
      <w:r>
        <w:br/>
      </w:r>
      <w:r w:rsidRPr="00614585">
        <w:t>Should you need assistance in understanding your rights and the processes available to</w:t>
      </w:r>
      <w:r>
        <w:t xml:space="preserve"> </w:t>
      </w:r>
      <w:r w:rsidRPr="00614585">
        <w:t>common interest community Members, you may contact Virginia's Office of the Common</w:t>
      </w:r>
      <w:r>
        <w:t xml:space="preserve"> </w:t>
      </w:r>
      <w:r w:rsidRPr="00614585">
        <w:t>Interest</w:t>
      </w:r>
      <w:r>
        <w:t xml:space="preserve"> </w:t>
      </w:r>
      <w:r w:rsidRPr="00614585">
        <w:t>Community Ombudsman ("CICO") for assistance. The CICO may be reached:</w:t>
      </w:r>
    </w:p>
    <w:p w:rsidR="00614585" w:rsidRDefault="00614585" w:rsidP="00614585">
      <w:pPr>
        <w:autoSpaceDE w:val="0"/>
        <w:autoSpaceDN w:val="0"/>
        <w:adjustRightInd w:val="0"/>
      </w:pPr>
    </w:p>
    <w:p w:rsidR="00614585" w:rsidRPr="00780B4D" w:rsidRDefault="00614585" w:rsidP="00614585">
      <w:pPr>
        <w:ind w:left="1440"/>
        <w:jc w:val="both"/>
        <w:rPr>
          <w:sz w:val="22"/>
        </w:rPr>
      </w:pPr>
      <w:r w:rsidRPr="00780B4D">
        <w:rPr>
          <w:sz w:val="22"/>
        </w:rPr>
        <w:t>Office of the Common Interest Community Ombudsman</w:t>
      </w:r>
    </w:p>
    <w:p w:rsidR="00614585" w:rsidRPr="00780B4D" w:rsidRDefault="00614585" w:rsidP="00614585">
      <w:pPr>
        <w:jc w:val="both"/>
        <w:rPr>
          <w:sz w:val="22"/>
        </w:rPr>
      </w:pPr>
      <w:r w:rsidRPr="00780B4D">
        <w:rPr>
          <w:sz w:val="22"/>
        </w:rPr>
        <w:tab/>
      </w:r>
      <w:r w:rsidRPr="00780B4D">
        <w:rPr>
          <w:sz w:val="22"/>
        </w:rPr>
        <w:tab/>
        <w:t>Department of Professional and Occupational Regulation</w:t>
      </w:r>
    </w:p>
    <w:p w:rsidR="00614585" w:rsidRPr="00780B4D" w:rsidRDefault="00614585" w:rsidP="00614585">
      <w:pPr>
        <w:jc w:val="both"/>
        <w:rPr>
          <w:sz w:val="22"/>
        </w:rPr>
      </w:pPr>
      <w:r w:rsidRPr="00780B4D">
        <w:rPr>
          <w:sz w:val="22"/>
        </w:rPr>
        <w:tab/>
      </w:r>
      <w:r w:rsidRPr="00780B4D">
        <w:rPr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Pr="00780B4D">
            <w:rPr>
              <w:sz w:val="22"/>
            </w:rPr>
            <w:t xml:space="preserve">9960 </w:t>
          </w:r>
          <w:proofErr w:type="spellStart"/>
          <w:r w:rsidRPr="00780B4D">
            <w:rPr>
              <w:sz w:val="22"/>
            </w:rPr>
            <w:t>Mayland</w:t>
          </w:r>
          <w:proofErr w:type="spellEnd"/>
          <w:r w:rsidRPr="00780B4D">
            <w:rPr>
              <w:sz w:val="22"/>
            </w:rPr>
            <w:t xml:space="preserve"> Drive, Suite 400</w:t>
          </w:r>
        </w:smartTag>
      </w:smartTag>
    </w:p>
    <w:p w:rsidR="00614585" w:rsidRPr="00780B4D" w:rsidRDefault="00614585" w:rsidP="00614585">
      <w:pPr>
        <w:jc w:val="both"/>
        <w:rPr>
          <w:sz w:val="22"/>
        </w:rPr>
      </w:pPr>
      <w:r w:rsidRPr="00780B4D">
        <w:rPr>
          <w:sz w:val="22"/>
        </w:rPr>
        <w:tab/>
      </w:r>
      <w:r w:rsidRPr="00780B4D">
        <w:rPr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780B4D">
            <w:rPr>
              <w:sz w:val="22"/>
            </w:rPr>
            <w:t>Richmond</w:t>
          </w:r>
        </w:smartTag>
        <w:r w:rsidRPr="00780B4D">
          <w:rPr>
            <w:sz w:val="22"/>
          </w:rPr>
          <w:t xml:space="preserve">, </w:t>
        </w:r>
        <w:smartTag w:uri="urn:schemas-microsoft-com:office:smarttags" w:element="State">
          <w:r w:rsidRPr="00780B4D">
            <w:rPr>
              <w:sz w:val="22"/>
            </w:rPr>
            <w:t>VA</w:t>
          </w:r>
        </w:smartTag>
        <w:r w:rsidRPr="00780B4D">
          <w:rPr>
            <w:sz w:val="22"/>
          </w:rPr>
          <w:t xml:space="preserve">  </w:t>
        </w:r>
        <w:smartTag w:uri="urn:schemas-microsoft-com:office:smarttags" w:element="PostalCode">
          <w:r w:rsidRPr="00780B4D">
            <w:rPr>
              <w:sz w:val="22"/>
            </w:rPr>
            <w:t>23233</w:t>
          </w:r>
        </w:smartTag>
      </w:smartTag>
    </w:p>
    <w:p w:rsidR="00210784" w:rsidRDefault="00614585" w:rsidP="00614585">
      <w:pPr>
        <w:jc w:val="both"/>
        <w:rPr>
          <w:sz w:val="22"/>
          <w:u w:val="single"/>
        </w:rPr>
      </w:pPr>
      <w:r w:rsidRPr="00780B4D">
        <w:rPr>
          <w:sz w:val="22"/>
        </w:rPr>
        <w:tab/>
      </w:r>
      <w:r w:rsidRPr="00780B4D">
        <w:rPr>
          <w:sz w:val="22"/>
        </w:rPr>
        <w:tab/>
      </w:r>
      <w:r>
        <w:rPr>
          <w:sz w:val="22"/>
        </w:rPr>
        <w:t>(</w:t>
      </w:r>
      <w:r w:rsidRPr="00780B4D">
        <w:rPr>
          <w:sz w:val="22"/>
        </w:rPr>
        <w:t>804</w:t>
      </w:r>
      <w:r>
        <w:rPr>
          <w:sz w:val="22"/>
        </w:rPr>
        <w:t xml:space="preserve">) </w:t>
      </w:r>
      <w:r w:rsidRPr="00780B4D">
        <w:rPr>
          <w:sz w:val="22"/>
        </w:rPr>
        <w:t>367-</w:t>
      </w:r>
      <w:proofErr w:type="gramStart"/>
      <w:r w:rsidRPr="00780B4D">
        <w:rPr>
          <w:sz w:val="22"/>
        </w:rPr>
        <w:t>2941</w:t>
      </w:r>
      <w:r>
        <w:rPr>
          <w:sz w:val="22"/>
        </w:rPr>
        <w:t xml:space="preserve">  email</w:t>
      </w:r>
      <w:proofErr w:type="gramEnd"/>
      <w:r>
        <w:rPr>
          <w:sz w:val="22"/>
        </w:rPr>
        <w:t xml:space="preserve">:  </w:t>
      </w:r>
      <w:r w:rsidRPr="002E6E46">
        <w:rPr>
          <w:sz w:val="22"/>
          <w:u w:val="single"/>
        </w:rPr>
        <w:tab/>
      </w:r>
      <w:hyperlink r:id="rId8" w:history="1">
        <w:r w:rsidR="00210784" w:rsidRPr="003F2EFF">
          <w:rPr>
            <w:rStyle w:val="Hyperlink"/>
            <w:sz w:val="22"/>
          </w:rPr>
          <w:t>CICOmbudsman@dpor.virginia.gov</w:t>
        </w:r>
      </w:hyperlink>
    </w:p>
    <w:p w:rsidR="00210784" w:rsidRDefault="00210784">
      <w:pPr>
        <w:rPr>
          <w:sz w:val="22"/>
          <w:u w:val="single"/>
        </w:rPr>
      </w:pPr>
      <w:r>
        <w:rPr>
          <w:sz w:val="22"/>
          <w:u w:val="single"/>
        </w:rPr>
        <w:br w:type="page"/>
      </w:r>
    </w:p>
    <w:p w:rsidR="00210784" w:rsidRDefault="00210784" w:rsidP="0021078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HARBOR WATCH CONDOMINIUM ASSOCIATION, INC.</w:t>
      </w:r>
    </w:p>
    <w:p w:rsidR="00210784" w:rsidRDefault="00210784" w:rsidP="0021078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ASSOCIATION COMPLAINT FORM</w:t>
      </w:r>
    </w:p>
    <w:p w:rsidR="00210784" w:rsidRDefault="00210784" w:rsidP="0021078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PAGE 2</w:t>
      </w:r>
    </w:p>
    <w:p w:rsidR="00210784" w:rsidRPr="00780B4D" w:rsidRDefault="00210784" w:rsidP="00614585">
      <w:pPr>
        <w:jc w:val="both"/>
        <w:rPr>
          <w:sz w:val="28"/>
        </w:rPr>
      </w:pPr>
    </w:p>
    <w:p w:rsidR="004661E0" w:rsidRDefault="004661E0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b/>
          <w:highlight w:val="lightGray"/>
        </w:rPr>
      </w:pPr>
    </w:p>
    <w:p w:rsidR="00614585" w:rsidRPr="004661E0" w:rsidRDefault="00614585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b/>
        </w:rPr>
      </w:pPr>
      <w:r w:rsidRPr="004661E0">
        <w:rPr>
          <w:b/>
          <w:highlight w:val="lightGray"/>
        </w:rPr>
        <w:t>(This Block for Association Use Only)</w:t>
      </w:r>
    </w:p>
    <w:p w:rsidR="009A13B3" w:rsidRDefault="009A13B3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9A13B3" w:rsidRPr="00614585" w:rsidRDefault="009A13B3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9A13B3" w:rsidRPr="009A13B3" w:rsidRDefault="00614585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u w:val="single"/>
        </w:rPr>
      </w:pPr>
      <w:r w:rsidRPr="00614585">
        <w:t>Date Complaint Received by the Association's Manager:</w:t>
      </w:r>
      <w:r w:rsidR="009A13B3">
        <w:tab/>
        <w:t xml:space="preserve"> </w:t>
      </w:r>
      <w:r w:rsidR="009A13B3">
        <w:rPr>
          <w:u w:val="single"/>
        </w:rPr>
        <w:tab/>
        <w:t>/</w:t>
      </w:r>
      <w:r w:rsidR="009A13B3">
        <w:rPr>
          <w:u w:val="single"/>
        </w:rPr>
        <w:tab/>
        <w:t>/</w:t>
      </w:r>
      <w:r w:rsidR="009A13B3">
        <w:rPr>
          <w:u w:val="single"/>
        </w:rPr>
        <w:tab/>
      </w:r>
    </w:p>
    <w:p w:rsidR="009A13B3" w:rsidRDefault="009A13B3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9A13B3" w:rsidRDefault="00614585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  <w:r w:rsidRPr="00614585">
        <w:t>Printed Name of Association Manager who received Complaint:</w:t>
      </w:r>
    </w:p>
    <w:p w:rsidR="009A13B3" w:rsidRDefault="009A13B3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614585" w:rsidRPr="009A13B3" w:rsidRDefault="004661E0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u w:val="single"/>
        </w:rPr>
      </w:pPr>
      <w: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</w:p>
    <w:p w:rsidR="009A13B3" w:rsidRDefault="009A13B3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9A13B3" w:rsidRDefault="00614585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  <w:r w:rsidRPr="00614585">
        <w:t>Signature of Association Manager to certify Date Complaint Received:</w:t>
      </w:r>
    </w:p>
    <w:p w:rsidR="009A13B3" w:rsidRDefault="009A13B3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9A13B3" w:rsidRDefault="004661E0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  <w: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</w:p>
    <w:p w:rsidR="009A13B3" w:rsidRDefault="009A13B3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9A13B3" w:rsidRPr="009A13B3" w:rsidRDefault="00614585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u w:val="single"/>
        </w:rPr>
      </w:pPr>
      <w:r w:rsidRPr="00614585">
        <w:t>Date Complaint Reviewed by the Board of Directors:</w:t>
      </w:r>
      <w:r w:rsidR="009A13B3" w:rsidRPr="009A13B3">
        <w:t xml:space="preserve"> </w:t>
      </w:r>
      <w:r w:rsidR="009A13B3">
        <w:t xml:space="preserve"> </w:t>
      </w:r>
      <w:r w:rsidR="009A13B3">
        <w:rPr>
          <w:u w:val="single"/>
        </w:rPr>
        <w:tab/>
        <w:t>/</w:t>
      </w:r>
      <w:r w:rsidR="009A13B3">
        <w:rPr>
          <w:u w:val="single"/>
        </w:rPr>
        <w:tab/>
        <w:t>/</w:t>
      </w:r>
      <w:r w:rsidR="009A13B3">
        <w:rPr>
          <w:u w:val="single"/>
        </w:rPr>
        <w:tab/>
      </w:r>
    </w:p>
    <w:p w:rsidR="009A13B3" w:rsidRDefault="009A13B3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9A13B3" w:rsidRPr="009A13B3" w:rsidRDefault="00614585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u w:val="single"/>
        </w:rPr>
      </w:pPr>
      <w:r w:rsidRPr="00614585">
        <w:t>Date Complaint Response forwarded to Complainant:</w:t>
      </w:r>
      <w:r w:rsidR="009A13B3">
        <w:t xml:space="preserve"> </w:t>
      </w:r>
      <w:r w:rsidR="009A13B3">
        <w:rPr>
          <w:u w:val="single"/>
        </w:rPr>
        <w:tab/>
        <w:t>/</w:t>
      </w:r>
      <w:r w:rsidR="009A13B3">
        <w:rPr>
          <w:u w:val="single"/>
        </w:rPr>
        <w:tab/>
        <w:t>/</w:t>
      </w:r>
      <w:r w:rsidR="009A13B3">
        <w:rPr>
          <w:u w:val="single"/>
        </w:rPr>
        <w:tab/>
      </w:r>
    </w:p>
    <w:p w:rsidR="009A13B3" w:rsidRDefault="009A13B3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614585" w:rsidRDefault="00614585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  <w:r w:rsidRPr="00614585">
        <w:t>Printed Name of Person who prepared Response:</w:t>
      </w:r>
    </w:p>
    <w:p w:rsidR="009A13B3" w:rsidRDefault="009A13B3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9A13B3" w:rsidRPr="009A13B3" w:rsidRDefault="004661E0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u w:val="single"/>
        </w:rPr>
      </w:pPr>
      <w: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</w:p>
    <w:p w:rsidR="009A13B3" w:rsidRDefault="009A13B3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614585" w:rsidRDefault="00614585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  <w:r w:rsidRPr="00614585">
        <w:t>Signature of Person who prepared Response:</w:t>
      </w:r>
    </w:p>
    <w:p w:rsidR="009A13B3" w:rsidRDefault="009A13B3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9A13B3" w:rsidRPr="009A13B3" w:rsidRDefault="004661E0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u w:val="single"/>
        </w:rPr>
      </w:pPr>
      <w: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  <w:r w:rsidR="009A13B3">
        <w:rPr>
          <w:u w:val="single"/>
        </w:rPr>
        <w:tab/>
      </w:r>
    </w:p>
    <w:p w:rsidR="009A13B3" w:rsidRDefault="009A13B3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614585" w:rsidRDefault="00614585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  <w:r w:rsidRPr="00614585">
        <w:t>Please attach a copy of the Response to this Association Complaint Form.</w:t>
      </w:r>
    </w:p>
    <w:p w:rsidR="004661E0" w:rsidRPr="00614585" w:rsidRDefault="004661E0" w:rsidP="004661E0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</w:pPr>
    </w:p>
    <w:p w:rsidR="009A13B3" w:rsidRDefault="009A13B3" w:rsidP="00614585">
      <w:pPr>
        <w:autoSpaceDE w:val="0"/>
        <w:autoSpaceDN w:val="0"/>
        <w:adjustRightInd w:val="0"/>
        <w:rPr>
          <w:bCs/>
        </w:rPr>
      </w:pPr>
    </w:p>
    <w:p w:rsidR="004661E0" w:rsidRDefault="004661E0" w:rsidP="00614585">
      <w:pPr>
        <w:autoSpaceDE w:val="0"/>
        <w:autoSpaceDN w:val="0"/>
        <w:adjustRightInd w:val="0"/>
        <w:rPr>
          <w:bCs/>
        </w:rPr>
      </w:pPr>
    </w:p>
    <w:p w:rsidR="004661E0" w:rsidRDefault="004661E0" w:rsidP="00614585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9A13B3" w:rsidRDefault="009A13B3" w:rsidP="00614585">
      <w:pPr>
        <w:autoSpaceDE w:val="0"/>
        <w:autoSpaceDN w:val="0"/>
        <w:adjustRightInd w:val="0"/>
      </w:pPr>
    </w:p>
    <w:p w:rsidR="00614585" w:rsidRPr="009A13B3" w:rsidRDefault="00614585" w:rsidP="009A13B3">
      <w:pPr>
        <w:autoSpaceDE w:val="0"/>
        <w:autoSpaceDN w:val="0"/>
        <w:adjustRightInd w:val="0"/>
        <w:jc w:val="center"/>
        <w:rPr>
          <w:b/>
          <w:u w:val="single"/>
        </w:rPr>
      </w:pPr>
      <w:r w:rsidRPr="009A13B3">
        <w:rPr>
          <w:b/>
          <w:u w:val="single"/>
        </w:rPr>
        <w:t>Complainant's Rights Description re</w:t>
      </w:r>
      <w:r w:rsidR="009A13B3" w:rsidRPr="009A13B3">
        <w:rPr>
          <w:b/>
          <w:u w:val="single"/>
        </w:rPr>
        <w:t>q</w:t>
      </w:r>
      <w:r w:rsidRPr="009A13B3">
        <w:rPr>
          <w:b/>
          <w:u w:val="single"/>
        </w:rPr>
        <w:t>uired by Section 55-530-E.2 of the Virginia Code</w:t>
      </w:r>
    </w:p>
    <w:p w:rsidR="009D451E" w:rsidRPr="00614585" w:rsidRDefault="00614585" w:rsidP="004661E0">
      <w:pPr>
        <w:autoSpaceDE w:val="0"/>
        <w:autoSpaceDN w:val="0"/>
        <w:adjustRightInd w:val="0"/>
        <w:jc w:val="both"/>
      </w:pPr>
      <w:r w:rsidRPr="00614585">
        <w:t>In accordance with Section 55-530.F of the Code of Virginia, as amended, an Association</w:t>
      </w:r>
      <w:r w:rsidR="009A13B3">
        <w:t xml:space="preserve"> C</w:t>
      </w:r>
      <w:r w:rsidRPr="00614585">
        <w:t>omplainant may</w:t>
      </w:r>
      <w:r w:rsidR="009A13B3">
        <w:t xml:space="preserve"> </w:t>
      </w:r>
      <w:r w:rsidRPr="00614585">
        <w:t>give notice to Virginia's Common Interest Community Board (the "Board") of any final adverse decision in</w:t>
      </w:r>
      <w:r w:rsidR="009A13B3">
        <w:t xml:space="preserve"> </w:t>
      </w:r>
      <w:r w:rsidRPr="00614585">
        <w:t>accordance with regulations promulgated by the Board. The notice shall be filed within 30 days of the final</w:t>
      </w:r>
      <w:r w:rsidR="009A13B3">
        <w:t xml:space="preserve"> </w:t>
      </w:r>
      <w:r w:rsidRPr="00614585">
        <w:t>adverse decision, shall be in writing on forms prescribed by the Board, shall include copies of all records</w:t>
      </w:r>
      <w:r w:rsidR="009A13B3">
        <w:t xml:space="preserve"> </w:t>
      </w:r>
      <w:r w:rsidRPr="00614585">
        <w:t>pertinent to the decision, and shall be</w:t>
      </w:r>
      <w:r w:rsidR="009A13B3">
        <w:t xml:space="preserve"> </w:t>
      </w:r>
      <w:r w:rsidRPr="00614585">
        <w:t>accompanied by a $25 filing fee. The fee shall be collected by the</w:t>
      </w:r>
      <w:r w:rsidR="009A13B3">
        <w:t xml:space="preserve"> </w:t>
      </w:r>
      <w:r w:rsidRPr="00614585">
        <w:t>Director of Professional and</w:t>
      </w:r>
      <w:r w:rsidR="009A13B3">
        <w:t xml:space="preserve"> </w:t>
      </w:r>
      <w:r w:rsidRPr="00614585">
        <w:t>Occupational Regulation and paid directly into the state treasury and credited to</w:t>
      </w:r>
      <w:r w:rsidR="009A13B3">
        <w:t xml:space="preserve"> </w:t>
      </w:r>
      <w:r w:rsidRPr="00614585">
        <w:t>the Common</w:t>
      </w:r>
      <w:r w:rsidR="009A13B3">
        <w:t xml:space="preserve"> </w:t>
      </w:r>
      <w:r w:rsidRPr="00614585">
        <w:t>Interest Community Management Information Fund, § 55-530.1. The Board may, for good</w:t>
      </w:r>
      <w:r w:rsidR="009A13B3">
        <w:t xml:space="preserve"> </w:t>
      </w:r>
      <w:r w:rsidRPr="00614585">
        <w:t>cause shown, waive or refund the filing fee upon a finding that payment of the filing fee will cause</w:t>
      </w:r>
      <w:r w:rsidR="009A13B3">
        <w:t xml:space="preserve"> </w:t>
      </w:r>
      <w:r w:rsidRPr="00614585">
        <w:t>undue</w:t>
      </w:r>
      <w:r w:rsidR="009A13B3">
        <w:t xml:space="preserve"> </w:t>
      </w:r>
      <w:r w:rsidRPr="00614585">
        <w:t>financial hardship for the member. The Director shall provide a copy of the written notice</w:t>
      </w:r>
      <w:r w:rsidR="009A13B3">
        <w:t xml:space="preserve"> </w:t>
      </w:r>
      <w:r w:rsidRPr="00614585">
        <w:t>to the Association</w:t>
      </w:r>
      <w:r w:rsidR="009A13B3">
        <w:t xml:space="preserve"> </w:t>
      </w:r>
      <w:r w:rsidRPr="00614585">
        <w:t>that made the final adverse decision.</w:t>
      </w:r>
    </w:p>
    <w:sectPr w:rsidR="009D451E" w:rsidRPr="00614585" w:rsidSect="00210784">
      <w:headerReference w:type="default" r:id="rId9"/>
      <w:footerReference w:type="default" r:id="rId10"/>
      <w:pgSz w:w="12240" w:h="15840" w:code="1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BC" w:rsidRDefault="00F124BC">
      <w:r>
        <w:separator/>
      </w:r>
    </w:p>
  </w:endnote>
  <w:endnote w:type="continuationSeparator" w:id="0">
    <w:p w:rsidR="00F124BC" w:rsidRDefault="00F1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D1" w:rsidRPr="00F60B7F" w:rsidRDefault="00614585" w:rsidP="00170A7C">
    <w:pPr>
      <w:pStyle w:val="Footer"/>
      <w:tabs>
        <w:tab w:val="clear" w:pos="4320"/>
        <w:tab w:val="clear" w:pos="8640"/>
      </w:tabs>
      <w:ind w:left="-748" w:right="-738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B03021" wp14:editId="03336963">
              <wp:simplePos x="0" y="0"/>
              <wp:positionH relativeFrom="column">
                <wp:posOffset>-228600</wp:posOffset>
              </wp:positionH>
              <wp:positionV relativeFrom="paragraph">
                <wp:posOffset>-75565</wp:posOffset>
              </wp:positionV>
              <wp:extent cx="6400800" cy="3175"/>
              <wp:effectExtent l="28575" t="29210" r="28575" b="342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5.95pt" to="486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" strokeweight="4.5pt">
              <v:stroke linestyle="thinThick"/>
            </v:line>
          </w:pict>
        </mc:Fallback>
      </mc:AlternateContent>
    </w:r>
    <w:r w:rsidR="00F863D1" w:rsidRPr="00F60B7F">
      <w:rPr>
        <w:b/>
      </w:rPr>
      <w:t>c/o The Select Group, Inc., 2224 Virginia Beach Blvd., Suite 201, Virginia Beach, Virginia 23454</w:t>
    </w:r>
  </w:p>
  <w:p w:rsidR="00F863D1" w:rsidRPr="00F60B7F" w:rsidRDefault="00F863D1" w:rsidP="00170A7C">
    <w:pPr>
      <w:pStyle w:val="Footer"/>
      <w:tabs>
        <w:tab w:val="clear" w:pos="4320"/>
        <w:tab w:val="clear" w:pos="8640"/>
      </w:tabs>
      <w:ind w:left="-748" w:right="-738"/>
      <w:jc w:val="center"/>
      <w:rPr>
        <w:b/>
      </w:rPr>
    </w:pPr>
    <w:r w:rsidRPr="00F60B7F">
      <w:rPr>
        <w:b/>
        <w:sz w:val="22"/>
        <w:szCs w:val="22"/>
      </w:rPr>
      <w:t xml:space="preserve">(757) 486-6000 fax: (757) 486-6988 email: </w:t>
    </w:r>
    <w:proofErr w:type="gramStart"/>
    <w:r w:rsidRPr="00F60B7F">
      <w:rPr>
        <w:b/>
        <w:sz w:val="22"/>
        <w:szCs w:val="22"/>
        <w:u w:val="single"/>
      </w:rPr>
      <w:t>skight@theselectgroup.us</w:t>
    </w:r>
    <w:r w:rsidRPr="00F60B7F">
      <w:rPr>
        <w:b/>
        <w:sz w:val="22"/>
        <w:szCs w:val="22"/>
      </w:rPr>
      <w:t xml:space="preserve">  or</w:t>
    </w:r>
    <w:proofErr w:type="gramEnd"/>
    <w:r w:rsidRPr="00F60B7F">
      <w:rPr>
        <w:b/>
        <w:sz w:val="22"/>
        <w:szCs w:val="22"/>
      </w:rPr>
      <w:t xml:space="preserve"> visit us at </w:t>
    </w:r>
    <w:r w:rsidRPr="00F60B7F">
      <w:rPr>
        <w:b/>
        <w:sz w:val="22"/>
        <w:szCs w:val="22"/>
        <w:u w:val="single"/>
      </w:rPr>
      <w:t>www.theselectgroup.us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BC" w:rsidRDefault="00F124BC">
      <w:r>
        <w:separator/>
      </w:r>
    </w:p>
  </w:footnote>
  <w:footnote w:type="continuationSeparator" w:id="0">
    <w:p w:rsidR="00F124BC" w:rsidRDefault="00F1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D1" w:rsidRPr="00F60B7F" w:rsidRDefault="00614585" w:rsidP="00F60B7F">
    <w:pPr>
      <w:pStyle w:val="Header"/>
      <w:jc w:val="center"/>
      <w:rPr>
        <w:szCs w:val="26"/>
      </w:rPr>
    </w:pPr>
    <w:r>
      <w:rPr>
        <w:noProof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C515A6" wp14:editId="2BDC4B2F">
              <wp:simplePos x="0" y="0"/>
              <wp:positionH relativeFrom="column">
                <wp:posOffset>-228600</wp:posOffset>
              </wp:positionH>
              <wp:positionV relativeFrom="paragraph">
                <wp:posOffset>1668780</wp:posOffset>
              </wp:positionV>
              <wp:extent cx="6400800" cy="3175"/>
              <wp:effectExtent l="28575" t="30480" r="28575" b="3302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317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1.4pt" to="486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" strokeweight="4.5pt">
              <v:stroke linestyle="thinThick"/>
            </v:line>
          </w:pict>
        </mc:Fallback>
      </mc:AlternateContent>
    </w:r>
    <w:r>
      <w:rPr>
        <w:noProof/>
        <w:szCs w:val="26"/>
      </w:rPr>
      <w:drawing>
        <wp:inline distT="0" distB="0" distL="0" distR="0" wp14:anchorId="3D3D27A9" wp14:editId="6E275336">
          <wp:extent cx="4343400" cy="1666875"/>
          <wp:effectExtent l="0" t="0" r="0" b="9525"/>
          <wp:docPr id="1" name="Picture 1" descr="Public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atio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84" t="8302" r="13322" b="70013"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E9D"/>
    <w:multiLevelType w:val="hybridMultilevel"/>
    <w:tmpl w:val="DE9216EC"/>
    <w:lvl w:ilvl="0" w:tplc="FAFC38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C5455"/>
    <w:multiLevelType w:val="multilevel"/>
    <w:tmpl w:val="A83C9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E5915"/>
    <w:multiLevelType w:val="hybridMultilevel"/>
    <w:tmpl w:val="A83C98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62B2F"/>
    <w:multiLevelType w:val="hybridMultilevel"/>
    <w:tmpl w:val="B4D62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10CBC"/>
    <w:multiLevelType w:val="multilevel"/>
    <w:tmpl w:val="B4D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664D55"/>
    <w:multiLevelType w:val="hybridMultilevel"/>
    <w:tmpl w:val="FD96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22"/>
    <w:rsid w:val="00051B98"/>
    <w:rsid w:val="00077B7C"/>
    <w:rsid w:val="000C2BA2"/>
    <w:rsid w:val="000E1C60"/>
    <w:rsid w:val="001008B8"/>
    <w:rsid w:val="00125994"/>
    <w:rsid w:val="00132E52"/>
    <w:rsid w:val="001339AB"/>
    <w:rsid w:val="0014473A"/>
    <w:rsid w:val="00170A7C"/>
    <w:rsid w:val="001E79BA"/>
    <w:rsid w:val="00210784"/>
    <w:rsid w:val="0022266F"/>
    <w:rsid w:val="002539B9"/>
    <w:rsid w:val="00270439"/>
    <w:rsid w:val="002A0309"/>
    <w:rsid w:val="002C1A58"/>
    <w:rsid w:val="002C6E18"/>
    <w:rsid w:val="002D49B6"/>
    <w:rsid w:val="00303C43"/>
    <w:rsid w:val="003326BD"/>
    <w:rsid w:val="003762DA"/>
    <w:rsid w:val="00427333"/>
    <w:rsid w:val="004315C9"/>
    <w:rsid w:val="004420A5"/>
    <w:rsid w:val="00442DAE"/>
    <w:rsid w:val="00443A6B"/>
    <w:rsid w:val="00456BA7"/>
    <w:rsid w:val="004661E0"/>
    <w:rsid w:val="00495951"/>
    <w:rsid w:val="004965B1"/>
    <w:rsid w:val="004C3DA6"/>
    <w:rsid w:val="004D6298"/>
    <w:rsid w:val="005A6F89"/>
    <w:rsid w:val="005E4100"/>
    <w:rsid w:val="0060233A"/>
    <w:rsid w:val="0060656B"/>
    <w:rsid w:val="00614585"/>
    <w:rsid w:val="00623190"/>
    <w:rsid w:val="00650C1E"/>
    <w:rsid w:val="00651A29"/>
    <w:rsid w:val="00682942"/>
    <w:rsid w:val="006C134A"/>
    <w:rsid w:val="006D65BC"/>
    <w:rsid w:val="00731024"/>
    <w:rsid w:val="0075248F"/>
    <w:rsid w:val="007A4B63"/>
    <w:rsid w:val="007E7E3F"/>
    <w:rsid w:val="007F1A1A"/>
    <w:rsid w:val="008702B2"/>
    <w:rsid w:val="008744B7"/>
    <w:rsid w:val="008935CE"/>
    <w:rsid w:val="008D6ED0"/>
    <w:rsid w:val="00920721"/>
    <w:rsid w:val="009221FB"/>
    <w:rsid w:val="009379E8"/>
    <w:rsid w:val="0096090A"/>
    <w:rsid w:val="009A13B3"/>
    <w:rsid w:val="009B723C"/>
    <w:rsid w:val="009D451E"/>
    <w:rsid w:val="009F15AA"/>
    <w:rsid w:val="00A02420"/>
    <w:rsid w:val="00A127A8"/>
    <w:rsid w:val="00A223F8"/>
    <w:rsid w:val="00A32A9A"/>
    <w:rsid w:val="00A76CA9"/>
    <w:rsid w:val="00AE12AE"/>
    <w:rsid w:val="00AE5032"/>
    <w:rsid w:val="00B109C1"/>
    <w:rsid w:val="00B2552A"/>
    <w:rsid w:val="00B7173E"/>
    <w:rsid w:val="00BD6CF6"/>
    <w:rsid w:val="00BF00AE"/>
    <w:rsid w:val="00C50983"/>
    <w:rsid w:val="00C71EC1"/>
    <w:rsid w:val="00CC401A"/>
    <w:rsid w:val="00D01ECC"/>
    <w:rsid w:val="00D2157E"/>
    <w:rsid w:val="00D22AB1"/>
    <w:rsid w:val="00D23022"/>
    <w:rsid w:val="00D44A7A"/>
    <w:rsid w:val="00D65F27"/>
    <w:rsid w:val="00D75473"/>
    <w:rsid w:val="00D94F78"/>
    <w:rsid w:val="00DA513B"/>
    <w:rsid w:val="00DD4372"/>
    <w:rsid w:val="00DD7710"/>
    <w:rsid w:val="00DF6575"/>
    <w:rsid w:val="00E1471E"/>
    <w:rsid w:val="00E1485F"/>
    <w:rsid w:val="00E30DEA"/>
    <w:rsid w:val="00E62523"/>
    <w:rsid w:val="00E7125E"/>
    <w:rsid w:val="00E75088"/>
    <w:rsid w:val="00E76030"/>
    <w:rsid w:val="00E77B01"/>
    <w:rsid w:val="00EC0032"/>
    <w:rsid w:val="00EE10EF"/>
    <w:rsid w:val="00EE5728"/>
    <w:rsid w:val="00EF5BC6"/>
    <w:rsid w:val="00F026F8"/>
    <w:rsid w:val="00F124BC"/>
    <w:rsid w:val="00F60B7F"/>
    <w:rsid w:val="00F863D1"/>
    <w:rsid w:val="00F90420"/>
    <w:rsid w:val="00F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2157E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2157E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2157E"/>
    <w:pPr>
      <w:keepNext/>
      <w:ind w:right="-630"/>
      <w:outlineLvl w:val="2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E7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4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157E"/>
    <w:pPr>
      <w:ind w:right="-630"/>
    </w:pPr>
    <w:rPr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D451E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D451E"/>
    <w:rPr>
      <w:rFonts w:ascii="Calibri" w:eastAsia="Calibri" w:hAnsi="Calibri" w:cs="Consolas"/>
      <w:sz w:val="22"/>
      <w:szCs w:val="21"/>
    </w:rPr>
  </w:style>
  <w:style w:type="character" w:styleId="Hyperlink">
    <w:name w:val="Hyperlink"/>
    <w:basedOn w:val="DefaultParagraphFont"/>
    <w:rsid w:val="00210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2157E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2157E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2157E"/>
    <w:pPr>
      <w:keepNext/>
      <w:ind w:right="-630"/>
      <w:outlineLvl w:val="2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E7E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44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4B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2157E"/>
    <w:pPr>
      <w:ind w:right="-630"/>
    </w:pPr>
    <w:rPr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D451E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D451E"/>
    <w:rPr>
      <w:rFonts w:ascii="Calibri" w:eastAsia="Calibri" w:hAnsi="Calibri" w:cs="Consolas"/>
      <w:sz w:val="22"/>
      <w:szCs w:val="21"/>
    </w:rPr>
  </w:style>
  <w:style w:type="character" w:styleId="Hyperlink">
    <w:name w:val="Hyperlink"/>
    <w:basedOn w:val="DefaultParagraphFont"/>
    <w:rsid w:val="00210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Ombudsman@dpor.virgini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INFORMATION SHEET</vt:lpstr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INFORMATION SHEET</dc:title>
  <dc:creator>Meagan</dc:creator>
  <cp:lastModifiedBy>Anita Cosby</cp:lastModifiedBy>
  <cp:revision>4</cp:revision>
  <cp:lastPrinted>2010-05-19T01:57:00Z</cp:lastPrinted>
  <dcterms:created xsi:type="dcterms:W3CDTF">2015-01-27T20:17:00Z</dcterms:created>
  <dcterms:modified xsi:type="dcterms:W3CDTF">2015-01-27T20:26:00Z</dcterms:modified>
</cp:coreProperties>
</file>